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A0C3" w14:textId="77777777" w:rsidR="004B2A39" w:rsidRPr="0052017F" w:rsidRDefault="00666D3A" w:rsidP="0056297E">
      <w:pPr>
        <w:pStyle w:val="Corpodetexto"/>
        <w:spacing w:before="77"/>
        <w:ind w:left="703" w:right="940"/>
        <w:jc w:val="center"/>
        <w:rPr>
          <w:sz w:val="20"/>
          <w:szCs w:val="20"/>
        </w:rPr>
      </w:pPr>
      <w:r w:rsidRPr="0052017F">
        <w:rPr>
          <w:sz w:val="20"/>
          <w:szCs w:val="20"/>
        </w:rPr>
        <w:t>GOVERNO</w:t>
      </w:r>
      <w:r w:rsidRPr="0052017F">
        <w:rPr>
          <w:spacing w:val="-3"/>
          <w:sz w:val="20"/>
          <w:szCs w:val="20"/>
        </w:rPr>
        <w:t xml:space="preserve"> </w:t>
      </w:r>
      <w:r w:rsidRPr="0052017F">
        <w:rPr>
          <w:sz w:val="20"/>
          <w:szCs w:val="20"/>
        </w:rPr>
        <w:t>DO ESTADO DO</w:t>
      </w:r>
      <w:r w:rsidRPr="0052017F">
        <w:rPr>
          <w:spacing w:val="-1"/>
          <w:sz w:val="20"/>
          <w:szCs w:val="20"/>
        </w:rPr>
        <w:t xml:space="preserve"> </w:t>
      </w:r>
      <w:r w:rsidRPr="0052017F">
        <w:rPr>
          <w:sz w:val="20"/>
          <w:szCs w:val="20"/>
        </w:rPr>
        <w:t>PIAUÍ</w:t>
      </w:r>
    </w:p>
    <w:p w14:paraId="30D821D2" w14:textId="77777777" w:rsidR="004B2A39" w:rsidRPr="0052017F" w:rsidRDefault="0056297E" w:rsidP="0056297E">
      <w:pPr>
        <w:pStyle w:val="Corpodetexto"/>
        <w:jc w:val="center"/>
        <w:rPr>
          <w:sz w:val="20"/>
          <w:szCs w:val="20"/>
        </w:rPr>
      </w:pPr>
      <w:r w:rsidRPr="0052017F">
        <w:rPr>
          <w:sz w:val="20"/>
          <w:szCs w:val="20"/>
        </w:rPr>
        <w:t>SECRETARIA DE ADMINISTRAÇÃO DO ESTADO DO PIAUÍ - SEAD-PI</w:t>
      </w:r>
    </w:p>
    <w:p w14:paraId="6E964BFB" w14:textId="77777777" w:rsidR="0056297E" w:rsidRPr="0052017F" w:rsidRDefault="0056297E">
      <w:pPr>
        <w:pStyle w:val="Corpodetexto"/>
        <w:rPr>
          <w:sz w:val="20"/>
          <w:szCs w:val="20"/>
        </w:rPr>
      </w:pPr>
    </w:p>
    <w:tbl>
      <w:tblPr>
        <w:tblStyle w:val="TableNormal"/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3"/>
        <w:gridCol w:w="6347"/>
      </w:tblGrid>
      <w:tr w:rsidR="004B2A39" w:rsidRPr="0052017F" w14:paraId="3955AB60" w14:textId="77777777" w:rsidTr="0052017F">
        <w:trPr>
          <w:trHeight w:val="234"/>
        </w:trPr>
        <w:tc>
          <w:tcPr>
            <w:tcW w:w="5000" w:type="pct"/>
            <w:gridSpan w:val="2"/>
          </w:tcPr>
          <w:p w14:paraId="16EDBC18" w14:textId="783AB2F7" w:rsidR="004B2A39" w:rsidRPr="0052017F" w:rsidRDefault="00666D3A" w:rsidP="008311D4">
            <w:pPr>
              <w:pStyle w:val="TableParagraph"/>
              <w:spacing w:line="360" w:lineRule="auto"/>
              <w:ind w:left="9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EXTRATO</w:t>
            </w:r>
            <w:r w:rsidRPr="0052017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CONTRATO Nº</w:t>
            </w:r>
            <w:r w:rsidRPr="0052017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="008311D4" w:rsidRPr="0052017F">
              <w:rPr>
                <w:rFonts w:ascii="Arial" w:hAnsi="Arial" w:cs="Arial"/>
                <w:b/>
                <w:sz w:val="20"/>
                <w:szCs w:val="20"/>
              </w:rPr>
              <w:t>68/2023</w:t>
            </w:r>
          </w:p>
        </w:tc>
      </w:tr>
      <w:tr w:rsidR="004B2A39" w:rsidRPr="0052017F" w14:paraId="579D7B57" w14:textId="77777777" w:rsidTr="0052017F">
        <w:trPr>
          <w:trHeight w:val="679"/>
        </w:trPr>
        <w:tc>
          <w:tcPr>
            <w:tcW w:w="1418" w:type="pct"/>
          </w:tcPr>
          <w:p w14:paraId="269C66BB" w14:textId="77777777" w:rsidR="004B2A39" w:rsidRPr="0052017F" w:rsidRDefault="004B2A39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DDA24" w14:textId="77777777" w:rsidR="004B2A39" w:rsidRPr="0052017F" w:rsidRDefault="00666D3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do processo SEI</w:t>
            </w:r>
          </w:p>
        </w:tc>
        <w:tc>
          <w:tcPr>
            <w:tcW w:w="3582" w:type="pct"/>
          </w:tcPr>
          <w:p w14:paraId="4F890BFB" w14:textId="270FF8A0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7F">
              <w:rPr>
                <w:rFonts w:ascii="Arial" w:hAnsi="Arial" w:cs="Arial"/>
                <w:sz w:val="20"/>
                <w:szCs w:val="20"/>
              </w:rPr>
              <w:t>SEI</w:t>
            </w:r>
            <w:r w:rsidRPr="0052017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sz w:val="20"/>
                <w:szCs w:val="20"/>
              </w:rPr>
              <w:t>nº</w:t>
            </w:r>
            <w:r w:rsidRPr="005201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11D4" w:rsidRPr="0052017F">
              <w:rPr>
                <w:rFonts w:ascii="Arial" w:hAnsi="Arial" w:cs="Arial"/>
                <w:spacing w:val="-3"/>
                <w:sz w:val="20"/>
                <w:szCs w:val="20"/>
              </w:rPr>
              <w:t>00002.000646/2023-71</w:t>
            </w:r>
          </w:p>
        </w:tc>
      </w:tr>
      <w:tr w:rsidR="004B2A39" w:rsidRPr="0052017F" w14:paraId="6F3F2EEA" w14:textId="77777777" w:rsidTr="0052017F">
        <w:trPr>
          <w:trHeight w:val="448"/>
        </w:trPr>
        <w:tc>
          <w:tcPr>
            <w:tcW w:w="1418" w:type="pct"/>
          </w:tcPr>
          <w:p w14:paraId="229A03D3" w14:textId="462078CD" w:rsidR="004B2A39" w:rsidRPr="0052017F" w:rsidRDefault="00666D3A" w:rsidP="007C01D1">
            <w:pPr>
              <w:pStyle w:val="TableParagraph"/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N° Automático de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Contrato</w:t>
            </w:r>
            <w:r w:rsidRPr="0052017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2017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SIAFE-PI</w:t>
            </w:r>
          </w:p>
        </w:tc>
        <w:tc>
          <w:tcPr>
            <w:tcW w:w="3582" w:type="pct"/>
          </w:tcPr>
          <w:p w14:paraId="7AFAC18E" w14:textId="35BE8779" w:rsidR="004B2A39" w:rsidRPr="0052017F" w:rsidRDefault="00134A03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7F">
              <w:rPr>
                <w:rFonts w:ascii="Arial" w:hAnsi="Arial" w:cs="Arial"/>
                <w:spacing w:val="-1"/>
                <w:sz w:val="20"/>
                <w:szCs w:val="20"/>
              </w:rPr>
              <w:t>23001049</w:t>
            </w:r>
          </w:p>
        </w:tc>
      </w:tr>
      <w:tr w:rsidR="004B2A39" w:rsidRPr="0052017F" w14:paraId="52CC3B82" w14:textId="77777777" w:rsidTr="0052017F">
        <w:trPr>
          <w:trHeight w:val="830"/>
        </w:trPr>
        <w:tc>
          <w:tcPr>
            <w:tcW w:w="1418" w:type="pct"/>
          </w:tcPr>
          <w:p w14:paraId="65F7B9CC" w14:textId="77777777" w:rsidR="004B2A39" w:rsidRPr="0052017F" w:rsidRDefault="00666D3A">
            <w:pPr>
              <w:pStyle w:val="TableParagraph"/>
              <w:spacing w:before="192"/>
              <w:ind w:right="627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Modalidade de</w:t>
            </w:r>
            <w:r w:rsidRPr="0052017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  <w:tc>
          <w:tcPr>
            <w:tcW w:w="3582" w:type="pct"/>
          </w:tcPr>
          <w:p w14:paraId="6780C9D7" w14:textId="38CF8A03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7F">
              <w:rPr>
                <w:rFonts w:ascii="Arial" w:hAnsi="Arial" w:cs="Arial"/>
                <w:sz w:val="20"/>
                <w:szCs w:val="20"/>
              </w:rPr>
              <w:t>Dispensa</w:t>
            </w:r>
            <w:r w:rsidR="00134A03" w:rsidRPr="0052017F">
              <w:rPr>
                <w:rFonts w:ascii="Arial" w:hAnsi="Arial" w:cs="Arial"/>
                <w:spacing w:val="-1"/>
                <w:sz w:val="20"/>
                <w:szCs w:val="20"/>
              </w:rPr>
              <w:t xml:space="preserve">/ Inexigibilidade de Licitação, </w:t>
            </w:r>
            <w:r w:rsidR="00134A03" w:rsidRPr="0052017F">
              <w:rPr>
                <w:rFonts w:ascii="Arial" w:hAnsi="Arial" w:cs="Arial"/>
                <w:sz w:val="20"/>
                <w:szCs w:val="20"/>
              </w:rPr>
              <w:t xml:space="preserve">conforme </w:t>
            </w:r>
            <w:r w:rsidR="00134A03" w:rsidRPr="0052017F">
              <w:rPr>
                <w:rFonts w:ascii="Arial" w:hAnsi="Arial" w:cs="Arial"/>
                <w:color w:val="000000"/>
                <w:sz w:val="20"/>
                <w:szCs w:val="20"/>
              </w:rPr>
              <w:t>Art. 25, II, e art. 13, VI, da Lei 8.666/93.</w:t>
            </w:r>
          </w:p>
        </w:tc>
      </w:tr>
      <w:tr w:rsidR="004B2A39" w:rsidRPr="0052017F" w14:paraId="000901FF" w14:textId="77777777" w:rsidTr="0052017F">
        <w:trPr>
          <w:trHeight w:val="706"/>
        </w:trPr>
        <w:tc>
          <w:tcPr>
            <w:tcW w:w="1418" w:type="pct"/>
          </w:tcPr>
          <w:p w14:paraId="0013D47B" w14:textId="77777777" w:rsidR="004B2A39" w:rsidRPr="0052017F" w:rsidRDefault="004B2A39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B1587" w14:textId="77777777" w:rsidR="004B2A39" w:rsidRPr="0052017F" w:rsidRDefault="00666D3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Fundamento</w:t>
            </w:r>
            <w:r w:rsidRPr="0052017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  <w:tc>
          <w:tcPr>
            <w:tcW w:w="3582" w:type="pct"/>
          </w:tcPr>
          <w:p w14:paraId="7105A147" w14:textId="2D4BC0B1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Lei nº 8666/1993; Lei nº </w:t>
            </w:r>
            <w:r w:rsidR="002F3AE5" w:rsidRPr="0052017F">
              <w:rPr>
                <w:rFonts w:ascii="Arial" w:hAnsi="Arial" w:cs="Arial"/>
                <w:color w:val="000000"/>
                <w:sz w:val="20"/>
                <w:szCs w:val="20"/>
              </w:rPr>
              <w:t>8.245/91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; Parecer CGE nº</w:t>
            </w:r>
            <w:r w:rsidR="002F3AE5"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4A03" w:rsidRPr="0052017F">
              <w:rPr>
                <w:rFonts w:ascii="Arial" w:hAnsi="Arial" w:cs="Arial"/>
                <w:color w:val="000000"/>
                <w:sz w:val="20"/>
                <w:szCs w:val="20"/>
              </w:rPr>
              <w:t>273/2023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; Parecer PGE nº </w:t>
            </w:r>
            <w:r w:rsidR="00504DBD" w:rsidRPr="0052017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134A03" w:rsidRPr="0052017F">
              <w:rPr>
                <w:rFonts w:ascii="Arial" w:hAnsi="Arial" w:cs="Arial"/>
                <w:color w:val="000000"/>
                <w:sz w:val="20"/>
                <w:szCs w:val="20"/>
              </w:rPr>
              <w:t>/2023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697B81"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Despacho SEFAZ-PI nº</w:t>
            </w:r>
            <w:r w:rsidR="00697B81"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4DBD" w:rsidRPr="0052017F">
              <w:rPr>
                <w:rFonts w:ascii="Arial" w:hAnsi="Arial" w:cs="Arial"/>
                <w:color w:val="000000"/>
                <w:sz w:val="20"/>
                <w:szCs w:val="20"/>
              </w:rPr>
              <w:t>1714/2023</w:t>
            </w:r>
            <w:r w:rsidR="00697B81" w:rsidRPr="005201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B2A39" w:rsidRPr="0052017F" w14:paraId="2AB3BFC8" w14:textId="77777777" w:rsidTr="0052017F">
        <w:trPr>
          <w:trHeight w:val="471"/>
        </w:trPr>
        <w:tc>
          <w:tcPr>
            <w:tcW w:w="1418" w:type="pct"/>
          </w:tcPr>
          <w:p w14:paraId="749E55F2" w14:textId="77777777" w:rsidR="004B2A39" w:rsidRPr="0052017F" w:rsidRDefault="00666D3A">
            <w:pPr>
              <w:pStyle w:val="TableParagraph"/>
              <w:spacing w:line="254" w:lineRule="exact"/>
              <w:ind w:right="920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Nome do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  <w:tc>
          <w:tcPr>
            <w:tcW w:w="3582" w:type="pct"/>
          </w:tcPr>
          <w:p w14:paraId="79541B99" w14:textId="77777777" w:rsidR="004B2A39" w:rsidRPr="0052017F" w:rsidRDefault="0056297E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SECRETARIA DE </w:t>
            </w:r>
            <w:r w:rsidR="00B40823"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ADMINISTRAÇÃO DO ESTADO DO 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PIAUÍ - SEAD-PI</w:t>
            </w:r>
          </w:p>
        </w:tc>
      </w:tr>
      <w:tr w:rsidR="004B2A39" w:rsidRPr="0052017F" w14:paraId="0F0AE588" w14:textId="77777777" w:rsidTr="0052017F">
        <w:trPr>
          <w:trHeight w:val="469"/>
        </w:trPr>
        <w:tc>
          <w:tcPr>
            <w:tcW w:w="1418" w:type="pct"/>
          </w:tcPr>
          <w:p w14:paraId="4CD13798" w14:textId="77777777" w:rsidR="004B2A39" w:rsidRPr="0052017F" w:rsidRDefault="00666D3A">
            <w:pPr>
              <w:pStyle w:val="TableParagraph"/>
              <w:spacing w:line="254" w:lineRule="exact"/>
              <w:ind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Codificação da UG</w:t>
            </w:r>
            <w:r w:rsidRPr="0052017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no Siafe</w:t>
            </w:r>
          </w:p>
        </w:tc>
        <w:tc>
          <w:tcPr>
            <w:tcW w:w="3582" w:type="pct"/>
          </w:tcPr>
          <w:p w14:paraId="114E9731" w14:textId="248308B0" w:rsidR="004B2A39" w:rsidRPr="0052017F" w:rsidRDefault="00666D3A" w:rsidP="00B40823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F3AE5" w:rsidRPr="0052017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4B2A39" w:rsidRPr="0052017F" w14:paraId="1CF875FA" w14:textId="77777777" w:rsidTr="0052017F">
        <w:trPr>
          <w:trHeight w:val="467"/>
        </w:trPr>
        <w:tc>
          <w:tcPr>
            <w:tcW w:w="1418" w:type="pct"/>
          </w:tcPr>
          <w:p w14:paraId="301444C2" w14:textId="77777777" w:rsidR="004B2A39" w:rsidRPr="0052017F" w:rsidRDefault="00666D3A">
            <w:pPr>
              <w:pStyle w:val="TableParagraph"/>
              <w:spacing w:line="24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CNPJ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  <w:p w14:paraId="149EA2B7" w14:textId="77777777" w:rsidR="004B2A39" w:rsidRPr="0052017F" w:rsidRDefault="00666D3A">
            <w:pPr>
              <w:pStyle w:val="TableParagraph"/>
              <w:spacing w:before="1" w:line="23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  <w:tc>
          <w:tcPr>
            <w:tcW w:w="3582" w:type="pct"/>
          </w:tcPr>
          <w:p w14:paraId="24D510F6" w14:textId="77777777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06.553.481/0003-00</w:t>
            </w:r>
          </w:p>
        </w:tc>
      </w:tr>
      <w:tr w:rsidR="004B2A39" w:rsidRPr="0052017F" w14:paraId="06C83901" w14:textId="77777777" w:rsidTr="0052017F">
        <w:trPr>
          <w:trHeight w:val="470"/>
        </w:trPr>
        <w:tc>
          <w:tcPr>
            <w:tcW w:w="1418" w:type="pct"/>
          </w:tcPr>
          <w:p w14:paraId="02D2ABAD" w14:textId="77777777" w:rsidR="004B2A39" w:rsidRPr="0052017F" w:rsidRDefault="00666D3A">
            <w:pPr>
              <w:pStyle w:val="TableParagraph"/>
              <w:spacing w:line="254" w:lineRule="exact"/>
              <w:ind w:right="981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Nome do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Contratado</w:t>
            </w:r>
          </w:p>
        </w:tc>
        <w:tc>
          <w:tcPr>
            <w:tcW w:w="3582" w:type="pct"/>
          </w:tcPr>
          <w:p w14:paraId="6710B3A2" w14:textId="738EBCC7" w:rsidR="004B2A39" w:rsidRPr="0052017F" w:rsidRDefault="00504DBD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bCs/>
                <w:sz w:val="20"/>
                <w:szCs w:val="20"/>
              </w:rPr>
              <w:t>CONSULTRE CONSULTORIA E TREINAMENTO LTDA</w:t>
            </w:r>
          </w:p>
        </w:tc>
      </w:tr>
      <w:tr w:rsidR="004B2A39" w:rsidRPr="0052017F" w14:paraId="1248A555" w14:textId="77777777" w:rsidTr="0052017F">
        <w:trPr>
          <w:trHeight w:val="470"/>
        </w:trPr>
        <w:tc>
          <w:tcPr>
            <w:tcW w:w="1418" w:type="pct"/>
          </w:tcPr>
          <w:p w14:paraId="4A3F9C1A" w14:textId="77777777" w:rsidR="004B2A39" w:rsidRPr="0052017F" w:rsidRDefault="00666D3A">
            <w:pPr>
              <w:pStyle w:val="TableParagraph"/>
              <w:spacing w:line="254" w:lineRule="exact"/>
              <w:ind w:right="981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CNPJ do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Contratado</w:t>
            </w:r>
          </w:p>
        </w:tc>
        <w:tc>
          <w:tcPr>
            <w:tcW w:w="3582" w:type="pct"/>
          </w:tcPr>
          <w:p w14:paraId="055468E4" w14:textId="4D0E0884" w:rsidR="004B2A39" w:rsidRPr="0052017F" w:rsidRDefault="00504DBD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36.003.671/0001-53</w:t>
            </w:r>
          </w:p>
        </w:tc>
      </w:tr>
      <w:tr w:rsidR="004B2A39" w:rsidRPr="0052017F" w14:paraId="33228695" w14:textId="77777777" w:rsidTr="0052017F">
        <w:trPr>
          <w:trHeight w:val="940"/>
        </w:trPr>
        <w:tc>
          <w:tcPr>
            <w:tcW w:w="1418" w:type="pct"/>
          </w:tcPr>
          <w:p w14:paraId="07FB71B1" w14:textId="77777777" w:rsidR="004B2A39" w:rsidRPr="0052017F" w:rsidRDefault="004B2A39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55589" w14:textId="4F80A5C7" w:rsidR="004B2A39" w:rsidRPr="0052017F" w:rsidRDefault="00666D3A" w:rsidP="00504DBD">
            <w:pPr>
              <w:pStyle w:val="TableParagraph"/>
              <w:ind w:right="236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Resumo do objeto</w:t>
            </w:r>
            <w:r w:rsidRPr="0052017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504DBD" w:rsidRPr="0052017F"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  <w:tc>
          <w:tcPr>
            <w:tcW w:w="3582" w:type="pct"/>
          </w:tcPr>
          <w:p w14:paraId="02EF587E" w14:textId="089537AA" w:rsidR="004B2A39" w:rsidRPr="0052017F" w:rsidRDefault="00504DBD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Empresa Especializada na capacitação para o curso de planejamento das contratações com enfoque na elaboração do Estudo Técnico Preliminar e Termo De Referência.</w:t>
            </w:r>
          </w:p>
        </w:tc>
      </w:tr>
      <w:tr w:rsidR="004B2A39" w:rsidRPr="0052017F" w14:paraId="1DDE941A" w14:textId="77777777" w:rsidTr="0052017F">
        <w:trPr>
          <w:trHeight w:val="227"/>
        </w:trPr>
        <w:tc>
          <w:tcPr>
            <w:tcW w:w="1418" w:type="pct"/>
          </w:tcPr>
          <w:p w14:paraId="4E91CD6F" w14:textId="77777777" w:rsidR="004B2A39" w:rsidRPr="0052017F" w:rsidRDefault="00666D3A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Prazo de vigência</w:t>
            </w:r>
          </w:p>
        </w:tc>
        <w:tc>
          <w:tcPr>
            <w:tcW w:w="3582" w:type="pct"/>
          </w:tcPr>
          <w:p w14:paraId="4A82FADC" w14:textId="5EBBDBAF" w:rsidR="004B2A39" w:rsidRPr="0052017F" w:rsidRDefault="00504DBD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Até o cumprimento da prestação dos serviços.</w:t>
            </w:r>
          </w:p>
        </w:tc>
      </w:tr>
      <w:tr w:rsidR="004B2A39" w:rsidRPr="0052017F" w14:paraId="47E24C08" w14:textId="77777777" w:rsidTr="0052017F">
        <w:trPr>
          <w:trHeight w:val="236"/>
        </w:trPr>
        <w:tc>
          <w:tcPr>
            <w:tcW w:w="1418" w:type="pct"/>
          </w:tcPr>
          <w:p w14:paraId="7EE47C8A" w14:textId="77777777" w:rsidR="004B2A39" w:rsidRPr="0052017F" w:rsidRDefault="00666D3A">
            <w:pPr>
              <w:pStyle w:val="TableParagraph"/>
              <w:spacing w:before="2" w:line="23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Prazo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de execução</w:t>
            </w:r>
          </w:p>
        </w:tc>
        <w:tc>
          <w:tcPr>
            <w:tcW w:w="3582" w:type="pct"/>
          </w:tcPr>
          <w:p w14:paraId="1E8AA4D5" w14:textId="0E765FA6" w:rsidR="004B2A39" w:rsidRPr="0052017F" w:rsidRDefault="00504DBD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bCs/>
                <w:sz w:val="20"/>
                <w:szCs w:val="20"/>
              </w:rPr>
              <w:t>21 horas de capacitação no período de</w:t>
            </w: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2017F">
              <w:rPr>
                <w:rFonts w:ascii="Arial" w:hAnsi="Arial" w:cs="Arial"/>
                <w:bCs/>
                <w:sz w:val="20"/>
                <w:szCs w:val="20"/>
              </w:rPr>
              <w:t>03 dias (17/07/23 A 19/07/23)</w:t>
            </w:r>
          </w:p>
        </w:tc>
      </w:tr>
      <w:tr w:rsidR="004B2A39" w:rsidRPr="0052017F" w14:paraId="77FD9601" w14:textId="77777777" w:rsidTr="0052017F">
        <w:trPr>
          <w:trHeight w:val="470"/>
        </w:trPr>
        <w:tc>
          <w:tcPr>
            <w:tcW w:w="1418" w:type="pct"/>
          </w:tcPr>
          <w:p w14:paraId="4F8BA1C7" w14:textId="439D7176" w:rsidR="004B2A39" w:rsidRPr="0052017F" w:rsidRDefault="00666D3A" w:rsidP="00504DBD">
            <w:pPr>
              <w:pStyle w:val="TableParagraph"/>
              <w:spacing w:line="254" w:lineRule="exact"/>
              <w:ind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Data de assinatura</w:t>
            </w:r>
            <w:r w:rsidRPr="0052017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504DBD" w:rsidRPr="0052017F"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  <w:tc>
          <w:tcPr>
            <w:tcW w:w="3582" w:type="pct"/>
          </w:tcPr>
          <w:p w14:paraId="3ACA2516" w14:textId="5C492ACC" w:rsidR="004B2A39" w:rsidRPr="0052017F" w:rsidRDefault="007C01D1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04/05/2023</w:t>
            </w:r>
          </w:p>
        </w:tc>
      </w:tr>
      <w:tr w:rsidR="004B2A39" w:rsidRPr="0052017F" w14:paraId="75420366" w14:textId="77777777" w:rsidTr="0052017F">
        <w:trPr>
          <w:trHeight w:val="507"/>
        </w:trPr>
        <w:tc>
          <w:tcPr>
            <w:tcW w:w="1418" w:type="pct"/>
          </w:tcPr>
          <w:p w14:paraId="56709C79" w14:textId="77777777" w:rsidR="004B2A39" w:rsidRPr="0052017F" w:rsidRDefault="00666D3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Valor Mensal</w:t>
            </w:r>
          </w:p>
        </w:tc>
        <w:tc>
          <w:tcPr>
            <w:tcW w:w="3582" w:type="pct"/>
          </w:tcPr>
          <w:p w14:paraId="392FAE64" w14:textId="288B3E0B" w:rsidR="004B2A39" w:rsidRPr="0052017F" w:rsidRDefault="00504DBD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R$ 41.940,00 (Quarenta e hum mil, novecentos e quarenta reais)</w:t>
            </w:r>
          </w:p>
        </w:tc>
      </w:tr>
      <w:tr w:rsidR="004B2A39" w:rsidRPr="0052017F" w14:paraId="438C4897" w14:textId="77777777" w:rsidTr="0052017F">
        <w:trPr>
          <w:trHeight w:val="234"/>
        </w:trPr>
        <w:tc>
          <w:tcPr>
            <w:tcW w:w="1418" w:type="pct"/>
          </w:tcPr>
          <w:p w14:paraId="00894E6E" w14:textId="77777777" w:rsidR="004B2A39" w:rsidRPr="0052017F" w:rsidRDefault="00666D3A">
            <w:pPr>
              <w:pStyle w:val="TableParagraph"/>
              <w:spacing w:line="23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Fonte de</w:t>
            </w:r>
            <w:r w:rsidRPr="0052017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3582" w:type="pct"/>
          </w:tcPr>
          <w:p w14:paraId="2E927481" w14:textId="77777777" w:rsidR="004B2A39" w:rsidRPr="0052017F" w:rsidRDefault="00D55AB9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4B2A39" w:rsidRPr="0052017F" w14:paraId="44DF1C0B" w14:textId="77777777" w:rsidTr="0052017F">
        <w:trPr>
          <w:trHeight w:val="470"/>
        </w:trPr>
        <w:tc>
          <w:tcPr>
            <w:tcW w:w="1418" w:type="pct"/>
          </w:tcPr>
          <w:p w14:paraId="77C99205" w14:textId="77777777" w:rsidR="004B2A39" w:rsidRPr="0052017F" w:rsidRDefault="00666D3A">
            <w:pPr>
              <w:pStyle w:val="TableParagraph"/>
              <w:spacing w:line="254" w:lineRule="exact"/>
              <w:ind w:right="907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Natureza da</w:t>
            </w:r>
            <w:r w:rsidRPr="0052017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3582" w:type="pct"/>
          </w:tcPr>
          <w:p w14:paraId="0AF3C527" w14:textId="77777777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339039</w:t>
            </w:r>
          </w:p>
        </w:tc>
      </w:tr>
      <w:tr w:rsidR="004B2A39" w:rsidRPr="0052017F" w14:paraId="3A863134" w14:textId="77777777" w:rsidTr="0052017F">
        <w:trPr>
          <w:trHeight w:val="470"/>
        </w:trPr>
        <w:tc>
          <w:tcPr>
            <w:tcW w:w="1418" w:type="pct"/>
          </w:tcPr>
          <w:p w14:paraId="3E43B8A6" w14:textId="77777777" w:rsidR="004B2A39" w:rsidRPr="0052017F" w:rsidRDefault="00666D3A">
            <w:pPr>
              <w:pStyle w:val="TableParagraph"/>
              <w:spacing w:line="254" w:lineRule="exact"/>
              <w:ind w:right="773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orçamentária</w:t>
            </w:r>
          </w:p>
        </w:tc>
        <w:tc>
          <w:tcPr>
            <w:tcW w:w="3582" w:type="pct"/>
          </w:tcPr>
          <w:p w14:paraId="470F8C4D" w14:textId="77777777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Unidade orçamentária: 21101 Programa de trabalho: 04.122.0010.2876</w:t>
            </w:r>
          </w:p>
        </w:tc>
      </w:tr>
      <w:tr w:rsidR="004B2A39" w:rsidRPr="0052017F" w14:paraId="41170A8E" w14:textId="77777777" w:rsidTr="0052017F">
        <w:trPr>
          <w:trHeight w:val="467"/>
        </w:trPr>
        <w:tc>
          <w:tcPr>
            <w:tcW w:w="1418" w:type="pct"/>
          </w:tcPr>
          <w:p w14:paraId="491A5974" w14:textId="77777777" w:rsidR="004B2A39" w:rsidRPr="0052017F" w:rsidRDefault="00666D3A">
            <w:pPr>
              <w:pStyle w:val="TableParagraph"/>
              <w:spacing w:line="24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Reserva</w:t>
            </w:r>
          </w:p>
          <w:p w14:paraId="12E68E83" w14:textId="77777777" w:rsidR="004B2A39" w:rsidRPr="0052017F" w:rsidRDefault="00666D3A">
            <w:pPr>
              <w:pStyle w:val="TableParagraph"/>
              <w:spacing w:before="1" w:line="23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SIAFE</w:t>
            </w:r>
          </w:p>
        </w:tc>
        <w:tc>
          <w:tcPr>
            <w:tcW w:w="3582" w:type="pct"/>
          </w:tcPr>
          <w:p w14:paraId="31F5E320" w14:textId="362A0344" w:rsidR="004B2A39" w:rsidRPr="0052017F" w:rsidRDefault="007C01D1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>2023NR00138</w:t>
            </w:r>
          </w:p>
        </w:tc>
      </w:tr>
      <w:tr w:rsidR="004B2A39" w:rsidRPr="0052017F" w14:paraId="11123C89" w14:textId="77777777" w:rsidTr="0052017F">
        <w:trPr>
          <w:trHeight w:val="706"/>
        </w:trPr>
        <w:tc>
          <w:tcPr>
            <w:tcW w:w="1418" w:type="pct"/>
          </w:tcPr>
          <w:p w14:paraId="2BFCD1D0" w14:textId="77777777" w:rsidR="004B2A39" w:rsidRPr="0052017F" w:rsidRDefault="00666D3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52017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Autorização</w:t>
            </w:r>
            <w:r w:rsidRPr="0052017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1D09E571" w14:textId="77777777" w:rsidR="004B2A39" w:rsidRPr="0052017F" w:rsidRDefault="00666D3A">
            <w:pPr>
              <w:pStyle w:val="TableParagraph"/>
              <w:spacing w:line="252" w:lineRule="exact"/>
              <w:ind w:right="736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Reserva</w:t>
            </w:r>
            <w:r w:rsidRPr="0052017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017F">
              <w:rPr>
                <w:rFonts w:ascii="Arial" w:hAnsi="Arial" w:cs="Arial"/>
                <w:b/>
                <w:sz w:val="20"/>
                <w:szCs w:val="20"/>
              </w:rPr>
              <w:t>Orçamentária</w:t>
            </w:r>
          </w:p>
        </w:tc>
        <w:tc>
          <w:tcPr>
            <w:tcW w:w="3582" w:type="pct"/>
          </w:tcPr>
          <w:p w14:paraId="3CD4035D" w14:textId="1FA9550D" w:rsidR="004B2A39" w:rsidRPr="0052017F" w:rsidRDefault="007C01D1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bCs/>
                <w:sz w:val="20"/>
                <w:szCs w:val="20"/>
              </w:rPr>
              <w:t>2023RO02260</w:t>
            </w:r>
          </w:p>
        </w:tc>
      </w:tr>
      <w:tr w:rsidR="004B2A39" w:rsidRPr="0052017F" w14:paraId="4676FD28" w14:textId="77777777" w:rsidTr="0052017F">
        <w:trPr>
          <w:trHeight w:val="844"/>
        </w:trPr>
        <w:tc>
          <w:tcPr>
            <w:tcW w:w="1418" w:type="pct"/>
          </w:tcPr>
          <w:p w14:paraId="03A91AF5" w14:textId="6AC664EB" w:rsidR="004B2A39" w:rsidRPr="0052017F" w:rsidRDefault="00666D3A" w:rsidP="00186F3D">
            <w:pPr>
              <w:pStyle w:val="TableParagraph"/>
              <w:spacing w:before="201"/>
              <w:ind w:right="627"/>
              <w:rPr>
                <w:rFonts w:ascii="Arial" w:hAnsi="Arial" w:cs="Arial"/>
                <w:b/>
                <w:sz w:val="20"/>
                <w:szCs w:val="20"/>
              </w:rPr>
            </w:pPr>
            <w:r w:rsidRPr="0052017F">
              <w:rPr>
                <w:rFonts w:ascii="Arial" w:hAnsi="Arial" w:cs="Arial"/>
                <w:b/>
                <w:sz w:val="20"/>
                <w:szCs w:val="20"/>
              </w:rPr>
              <w:t>Signatários do</w:t>
            </w:r>
            <w:r w:rsidRPr="0052017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="00186F3D" w:rsidRPr="0052017F">
              <w:rPr>
                <w:rFonts w:ascii="Arial" w:hAnsi="Arial" w:cs="Arial"/>
                <w:b/>
                <w:sz w:val="20"/>
                <w:szCs w:val="20"/>
              </w:rPr>
              <w:t xml:space="preserve"> contrato</w:t>
            </w:r>
          </w:p>
        </w:tc>
        <w:tc>
          <w:tcPr>
            <w:tcW w:w="3582" w:type="pct"/>
          </w:tcPr>
          <w:p w14:paraId="097BCB8D" w14:textId="77777777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Pela Contratante: </w:t>
            </w:r>
            <w:r w:rsidR="00067873" w:rsidRPr="0052017F">
              <w:rPr>
                <w:rFonts w:ascii="Arial" w:hAnsi="Arial" w:cs="Arial"/>
                <w:bCs/>
                <w:sz w:val="20"/>
                <w:szCs w:val="20"/>
              </w:rPr>
              <w:t>SAMUEL PONTES DO NA</w:t>
            </w:r>
            <w:bookmarkStart w:id="0" w:name="_GoBack"/>
            <w:bookmarkEnd w:id="0"/>
            <w:r w:rsidR="00067873" w:rsidRPr="0052017F">
              <w:rPr>
                <w:rFonts w:ascii="Arial" w:hAnsi="Arial" w:cs="Arial"/>
                <w:bCs/>
                <w:sz w:val="20"/>
                <w:szCs w:val="20"/>
              </w:rPr>
              <w:t>SCIMENTO</w:t>
            </w:r>
          </w:p>
          <w:p w14:paraId="6D3C8995" w14:textId="30D6AC26" w:rsidR="004B2A39" w:rsidRPr="0052017F" w:rsidRDefault="00666D3A" w:rsidP="007C01D1">
            <w:pPr>
              <w:pStyle w:val="TableParagraph"/>
              <w:spacing w:before="125" w:line="360" w:lineRule="auto"/>
              <w:ind w:left="193" w:right="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17F">
              <w:rPr>
                <w:rFonts w:ascii="Arial" w:hAnsi="Arial" w:cs="Arial"/>
                <w:color w:val="000000"/>
                <w:sz w:val="20"/>
                <w:szCs w:val="20"/>
              </w:rPr>
              <w:t xml:space="preserve">Pela Contratada: </w:t>
            </w:r>
            <w:r w:rsidR="007C01D1" w:rsidRPr="0052017F">
              <w:rPr>
                <w:rFonts w:ascii="Arial" w:hAnsi="Arial" w:cs="Arial"/>
                <w:color w:val="000000"/>
                <w:sz w:val="20"/>
                <w:szCs w:val="20"/>
              </w:rPr>
              <w:t>EDNA ALEXANDRINA DOS SANTOS</w:t>
            </w:r>
          </w:p>
        </w:tc>
      </w:tr>
    </w:tbl>
    <w:p w14:paraId="3E0FE9B6" w14:textId="77777777" w:rsidR="0052017F" w:rsidRPr="0052017F" w:rsidRDefault="0052017F" w:rsidP="005201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52017F">
        <w:rPr>
          <w:rStyle w:val="Forte"/>
          <w:rFonts w:ascii="Arial" w:hAnsi="Arial" w:cs="Arial"/>
          <w:color w:val="000000"/>
          <w:sz w:val="20"/>
          <w:szCs w:val="20"/>
        </w:rPr>
        <w:t>SAMUEL PONTES DO NASCIMENTO</w:t>
      </w:r>
    </w:p>
    <w:p w14:paraId="2F0D8A98" w14:textId="0DBB007E" w:rsidR="004B2A39" w:rsidRPr="0052017F" w:rsidRDefault="0052017F" w:rsidP="005201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52017F">
        <w:rPr>
          <w:rFonts w:ascii="Arial" w:hAnsi="Arial" w:cs="Arial"/>
          <w:color w:val="000000"/>
          <w:sz w:val="20"/>
          <w:szCs w:val="20"/>
        </w:rPr>
        <w:t>SECRETÁRIO DE ADMINISTRAÇÃO DO ESTADO DO PIAUÍ</w:t>
      </w:r>
    </w:p>
    <w:sectPr w:rsidR="004B2A39" w:rsidRPr="0052017F">
      <w:type w:val="continuous"/>
      <w:pgSz w:w="11910" w:h="16840"/>
      <w:pgMar w:top="132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9"/>
    <w:rsid w:val="00067873"/>
    <w:rsid w:val="0011132D"/>
    <w:rsid w:val="00134A03"/>
    <w:rsid w:val="00186F3D"/>
    <w:rsid w:val="002F3AE5"/>
    <w:rsid w:val="004B2A39"/>
    <w:rsid w:val="00504DBD"/>
    <w:rsid w:val="0052017F"/>
    <w:rsid w:val="0056297E"/>
    <w:rsid w:val="00666D3A"/>
    <w:rsid w:val="00697B81"/>
    <w:rsid w:val="007C01D1"/>
    <w:rsid w:val="008311D4"/>
    <w:rsid w:val="00B40823"/>
    <w:rsid w:val="00D55AB9"/>
    <w:rsid w:val="00D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2D8E"/>
  <w15:docId w15:val="{4D1D452C-FB5A-425D-B9AA-FCAB36E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Forte">
    <w:name w:val="Strong"/>
    <w:basedOn w:val="Fontepargpadro"/>
    <w:uiPriority w:val="22"/>
    <w:qFormat/>
    <w:rsid w:val="00067873"/>
    <w:rPr>
      <w:b/>
      <w:bCs/>
    </w:rPr>
  </w:style>
  <w:style w:type="paragraph" w:customStyle="1" w:styleId="textocentralizado">
    <w:name w:val="texto_centralizado"/>
    <w:basedOn w:val="Normal"/>
    <w:rsid w:val="00520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EXTRATO 90.2015.....</vt:lpstr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EXTRATO 90.2015.....</dc:title>
  <dc:creator>Luiz Segundo</dc:creator>
  <cp:lastModifiedBy>User</cp:lastModifiedBy>
  <cp:revision>4</cp:revision>
  <dcterms:created xsi:type="dcterms:W3CDTF">2023-05-04T15:44:00Z</dcterms:created>
  <dcterms:modified xsi:type="dcterms:W3CDTF">2023-05-04T20:19:00Z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2022-12-14T00:00:00Z</vt:filetime>
  </property>
</Properties>
</file>